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BCC3" w14:textId="612035DE" w:rsidR="00F465B5" w:rsidRPr="00F465B5" w:rsidRDefault="007349C0" w:rsidP="00F465B5">
      <w:pPr>
        <w:ind w:left="495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Załącznik nr 1 do uchwały nr 862/409/23</w:t>
      </w:r>
    </w:p>
    <w:p w14:paraId="3AD75C95" w14:textId="77777777" w:rsidR="00F465B5" w:rsidRPr="00F465B5" w:rsidRDefault="00F465B5" w:rsidP="00F465B5">
      <w:pPr>
        <w:ind w:left="4956"/>
        <w:rPr>
          <w:rFonts w:cs="Arial"/>
          <w:color w:val="auto"/>
          <w:szCs w:val="22"/>
        </w:rPr>
      </w:pPr>
      <w:r w:rsidRPr="00F465B5">
        <w:rPr>
          <w:rFonts w:cs="Arial"/>
          <w:color w:val="auto"/>
          <w:szCs w:val="22"/>
        </w:rPr>
        <w:t>Zarządu Województwa Mazowieckiego</w:t>
      </w:r>
    </w:p>
    <w:p w14:paraId="73078E80" w14:textId="0E8B40B3" w:rsidR="00F465B5" w:rsidRPr="00F465B5" w:rsidRDefault="007349C0" w:rsidP="00F465B5">
      <w:pPr>
        <w:ind w:left="495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 dnia 17 maja 2023 roku</w:t>
      </w:r>
    </w:p>
    <w:p w14:paraId="79CE4545" w14:textId="77777777" w:rsidR="00A10793" w:rsidRPr="00A10793" w:rsidRDefault="00A10793" w:rsidP="00A10793">
      <w:pPr>
        <w:rPr>
          <w:rFonts w:cs="Arial"/>
          <w:color w:val="auto"/>
          <w:szCs w:val="22"/>
        </w:rPr>
      </w:pPr>
    </w:p>
    <w:p w14:paraId="79446245" w14:textId="77777777" w:rsidR="00A10793" w:rsidRPr="00A10793" w:rsidRDefault="00A10793" w:rsidP="00A10793">
      <w:pPr>
        <w:keepNext/>
        <w:outlineLvl w:val="0"/>
        <w:rPr>
          <w:rFonts w:cs="Arial"/>
          <w:b/>
          <w:bCs/>
          <w:color w:val="auto"/>
          <w:spacing w:val="20"/>
        </w:rPr>
      </w:pPr>
    </w:p>
    <w:p w14:paraId="4F7AFB29" w14:textId="1BF0CC85" w:rsidR="00A10793" w:rsidRPr="00A10793" w:rsidRDefault="00A10793" w:rsidP="00A10793">
      <w:pPr>
        <w:keepNext/>
        <w:outlineLvl w:val="0"/>
        <w:rPr>
          <w:b/>
          <w:color w:val="auto"/>
          <w:spacing w:val="20"/>
        </w:rPr>
      </w:pPr>
      <w:r w:rsidRPr="00A10793">
        <w:rPr>
          <w:b/>
          <w:color w:val="auto"/>
          <w:spacing w:val="20"/>
        </w:rPr>
        <w:t xml:space="preserve">Zarząd Województwa Mazowieckiego podaje do publicznej wiadomości informację o nieruchomości przeznaczonej do użyczenia położonej </w:t>
      </w:r>
      <w:r>
        <w:rPr>
          <w:b/>
          <w:color w:val="auto"/>
          <w:spacing w:val="20"/>
        </w:rPr>
        <w:t>przy a</w:t>
      </w:r>
      <w:r w:rsidRPr="00A10793">
        <w:rPr>
          <w:b/>
          <w:color w:val="auto"/>
          <w:spacing w:val="20"/>
        </w:rPr>
        <w:t xml:space="preserve">l. </w:t>
      </w:r>
      <w:r>
        <w:rPr>
          <w:b/>
          <w:color w:val="auto"/>
          <w:spacing w:val="20"/>
        </w:rPr>
        <w:t>Jana Pawła II</w:t>
      </w:r>
      <w:r w:rsidRPr="00A10793">
        <w:rPr>
          <w:b/>
          <w:color w:val="auto"/>
          <w:spacing w:val="20"/>
        </w:rPr>
        <w:t xml:space="preserve"> </w:t>
      </w:r>
      <w:r>
        <w:rPr>
          <w:b/>
          <w:color w:val="auto"/>
          <w:spacing w:val="20"/>
        </w:rPr>
        <w:t xml:space="preserve">120 </w:t>
      </w:r>
      <w:r w:rsidRPr="00A10793">
        <w:rPr>
          <w:b/>
          <w:color w:val="auto"/>
          <w:spacing w:val="20"/>
        </w:rPr>
        <w:t xml:space="preserve">w </w:t>
      </w:r>
      <w:r>
        <w:rPr>
          <w:b/>
          <w:color w:val="auto"/>
          <w:spacing w:val="20"/>
        </w:rPr>
        <w:t>Ostrołęce</w:t>
      </w:r>
    </w:p>
    <w:p w14:paraId="3C0224BE" w14:textId="77777777" w:rsidR="00A10793" w:rsidRPr="00A10793" w:rsidRDefault="00A10793" w:rsidP="00A10793">
      <w:pPr>
        <w:keepNext/>
        <w:outlineLvl w:val="0"/>
        <w:rPr>
          <w:rFonts w:cs="Arial"/>
          <w:b/>
          <w:color w:val="auto"/>
          <w:spacing w:val="20"/>
        </w:rPr>
      </w:pPr>
    </w:p>
    <w:p w14:paraId="6ACDAD1A" w14:textId="77777777" w:rsidR="00241083" w:rsidRDefault="00241083">
      <w:pPr>
        <w:pStyle w:val="Nagwek1"/>
        <w:rPr>
          <w:rFonts w:cs="Arial"/>
        </w:rPr>
      </w:pPr>
    </w:p>
    <w:p w14:paraId="62DB5EE0" w14:textId="2C92D2F4" w:rsidR="000034AE" w:rsidRDefault="005270F1" w:rsidP="000034A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</w:rPr>
        <w:t xml:space="preserve">Nieruchomość położona </w:t>
      </w:r>
      <w:r w:rsidR="000034AE" w:rsidRPr="00C83710">
        <w:rPr>
          <w:rFonts w:ascii="Arial" w:hAnsi="Arial" w:cs="Arial"/>
        </w:rPr>
        <w:t xml:space="preserve">przy al. Jana Pawła II 120 </w:t>
      </w:r>
      <w:r w:rsidRPr="00C83710">
        <w:rPr>
          <w:rFonts w:ascii="Arial" w:hAnsi="Arial" w:cs="Arial"/>
        </w:rPr>
        <w:t>w Ostrołęce oznaczona jako działka ewidencyjna nr 50630/7 z obrębu 0005 o powierzchni 0,3688 ha</w:t>
      </w:r>
      <w:r w:rsidR="00F465B5" w:rsidRPr="00C83710">
        <w:rPr>
          <w:rFonts w:ascii="Arial" w:hAnsi="Arial" w:cs="Arial"/>
        </w:rPr>
        <w:t>,</w:t>
      </w:r>
      <w:r w:rsidRPr="00C83710">
        <w:rPr>
          <w:rFonts w:ascii="Arial" w:hAnsi="Arial" w:cs="Arial"/>
        </w:rPr>
        <w:t xml:space="preserve"> zabudowana budynkiem o powierzchni użytkowej 3 250,21 m²</w:t>
      </w:r>
      <w:r w:rsidR="000034AE" w:rsidRPr="00C83710">
        <w:rPr>
          <w:rFonts w:ascii="Arial" w:hAnsi="Arial" w:cs="Arial"/>
        </w:rPr>
        <w:t xml:space="preserve">, </w:t>
      </w:r>
      <w:r w:rsidRPr="00C83710">
        <w:rPr>
          <w:rFonts w:ascii="Arial" w:hAnsi="Arial" w:cs="Arial"/>
        </w:rPr>
        <w:t xml:space="preserve">dla której Sąd Rejonowy w Ostrołęce VI Wydział Ksiąg Wieczystych prowadzi księgę wieczystą nr </w:t>
      </w:r>
      <w:r w:rsidR="00F465B5" w:rsidRPr="00C83710">
        <w:rPr>
          <w:rFonts w:ascii="Arial" w:hAnsi="Arial" w:cs="Arial"/>
        </w:rPr>
        <w:t>OS1O/00077343/7.</w:t>
      </w:r>
    </w:p>
    <w:p w14:paraId="17B39A2F" w14:textId="13A4BBCF" w:rsidR="00C83710" w:rsidRPr="00C83710" w:rsidRDefault="00C83710" w:rsidP="000034A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Budynek wyposażony jest w następujące instalacje: e</w:t>
      </w:r>
      <w:r w:rsidR="007349C0">
        <w:rPr>
          <w:rFonts w:ascii="Arial" w:hAnsi="Arial" w:cs="Arial"/>
        </w:rPr>
        <w:t>lektryczną, wodno-kanalizacyjną</w:t>
      </w:r>
      <w:r w:rsidR="007349C0">
        <w:rPr>
          <w:rFonts w:ascii="Arial" w:hAnsi="Arial" w:cs="Arial"/>
        </w:rPr>
        <w:br/>
      </w:r>
      <w:r>
        <w:rPr>
          <w:rFonts w:ascii="Arial" w:hAnsi="Arial" w:cs="Arial"/>
        </w:rPr>
        <w:t>z przyłączem do sieci mie</w:t>
      </w:r>
      <w:r w:rsidR="007349C0">
        <w:rPr>
          <w:rFonts w:ascii="Arial" w:hAnsi="Arial" w:cs="Arial"/>
        </w:rPr>
        <w:t xml:space="preserve">jskiej, hydrantową wewnętrzną, </w:t>
      </w:r>
      <w:r>
        <w:rPr>
          <w:rFonts w:ascii="Arial" w:hAnsi="Arial" w:cs="Arial"/>
        </w:rPr>
        <w:t>c.o. i c.w.u. – wspólne dla całej sieci MSS</w:t>
      </w:r>
      <w:r w:rsidR="00C011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odgromową, oddymiania, </w:t>
      </w:r>
      <w:r w:rsidRPr="00B26C02">
        <w:rPr>
          <w:rFonts w:ascii="Arial" w:hAnsi="Arial" w:cs="Arial"/>
        </w:rPr>
        <w:t>telefoniczną i TV.</w:t>
      </w:r>
    </w:p>
    <w:p w14:paraId="459DC02E" w14:textId="66E42CC2" w:rsidR="000034AE" w:rsidRPr="00C83710" w:rsidRDefault="002C13CA" w:rsidP="000034A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</w:rPr>
        <w:t xml:space="preserve">Zgodnie </w:t>
      </w:r>
      <w:r w:rsidRPr="00C83710">
        <w:rPr>
          <w:rFonts w:ascii="Arial" w:hAnsi="Arial" w:cs="Arial"/>
          <w:color w:val="000000"/>
        </w:rPr>
        <w:t>z Miejscowym Planem Zagospodarowania Przestrzennego Miasta Ostrołęki uchwalony</w:t>
      </w:r>
      <w:r w:rsidR="002D15F0" w:rsidRPr="00C83710">
        <w:rPr>
          <w:rFonts w:ascii="Arial" w:hAnsi="Arial" w:cs="Arial"/>
          <w:color w:val="000000"/>
        </w:rPr>
        <w:t>m w dniu 25 października 2007 roku</w:t>
      </w:r>
      <w:r w:rsidRPr="00C83710">
        <w:rPr>
          <w:rFonts w:ascii="Arial" w:hAnsi="Arial" w:cs="Arial"/>
          <w:color w:val="000000"/>
        </w:rPr>
        <w:t xml:space="preserve"> uchwałą nr 118/XIX/2007 Rady Miasta Ostrołęka – rejon „Śródmieście Płd. – Goworowska” w Ostrołęce – przedmiotowa nieruchomość została o</w:t>
      </w:r>
      <w:r w:rsidR="002D15F0" w:rsidRPr="00C83710">
        <w:rPr>
          <w:rFonts w:ascii="Arial" w:hAnsi="Arial" w:cs="Arial"/>
          <w:color w:val="000000"/>
        </w:rPr>
        <w:t>znaczona na planie symbolem UZ.2</w:t>
      </w:r>
      <w:r w:rsidR="0016427D" w:rsidRPr="00C83710">
        <w:rPr>
          <w:rFonts w:ascii="Arial" w:hAnsi="Arial" w:cs="Arial"/>
          <w:color w:val="000000"/>
        </w:rPr>
        <w:t>,</w:t>
      </w:r>
      <w:r w:rsidRPr="00C83710">
        <w:rPr>
          <w:rFonts w:ascii="Arial" w:hAnsi="Arial" w:cs="Arial"/>
          <w:color w:val="000000"/>
        </w:rPr>
        <w:t xml:space="preserve"> </w:t>
      </w:r>
      <w:r w:rsidR="002D15F0" w:rsidRPr="00C83710">
        <w:rPr>
          <w:rFonts w:ascii="Arial" w:hAnsi="Arial" w:cs="Arial"/>
          <w:color w:val="000000"/>
        </w:rPr>
        <w:t xml:space="preserve">co oznacza, </w:t>
      </w:r>
      <w:r w:rsidRPr="00C83710">
        <w:rPr>
          <w:rFonts w:ascii="Arial" w:hAnsi="Arial" w:cs="Arial"/>
          <w:color w:val="000000"/>
        </w:rPr>
        <w:t>ż</w:t>
      </w:r>
      <w:r w:rsidR="002D15F0" w:rsidRPr="00C83710">
        <w:rPr>
          <w:rFonts w:ascii="Arial" w:hAnsi="Arial" w:cs="Arial"/>
          <w:color w:val="000000"/>
        </w:rPr>
        <w:t>e</w:t>
      </w:r>
      <w:r w:rsidRPr="00C83710">
        <w:rPr>
          <w:rFonts w:ascii="Arial" w:hAnsi="Arial" w:cs="Arial"/>
          <w:color w:val="000000"/>
        </w:rPr>
        <w:t xml:space="preserve"> przeznaczeniem podstawowym jednostki terenowej</w:t>
      </w:r>
      <w:r w:rsidR="002D15F0" w:rsidRPr="00C83710">
        <w:rPr>
          <w:rFonts w:ascii="Arial" w:hAnsi="Arial" w:cs="Arial"/>
          <w:color w:val="000000"/>
        </w:rPr>
        <w:t xml:space="preserve"> są u</w:t>
      </w:r>
      <w:r w:rsidR="007349C0">
        <w:rPr>
          <w:rFonts w:ascii="Arial" w:hAnsi="Arial" w:cs="Arial"/>
          <w:color w:val="000000"/>
        </w:rPr>
        <w:t>sługi zdrowia (zespół szpitalny</w:t>
      </w:r>
      <w:r w:rsidR="007349C0">
        <w:rPr>
          <w:rFonts w:ascii="Arial" w:hAnsi="Arial" w:cs="Arial"/>
          <w:color w:val="000000"/>
        </w:rPr>
        <w:br/>
      </w:r>
      <w:r w:rsidR="002D15F0" w:rsidRPr="00C83710">
        <w:rPr>
          <w:rFonts w:ascii="Arial" w:hAnsi="Arial" w:cs="Arial"/>
          <w:color w:val="000000"/>
        </w:rPr>
        <w:t>z towarzyszącymi obiektami służby zdrowia)</w:t>
      </w:r>
      <w:r w:rsidR="00D51427" w:rsidRPr="00C83710">
        <w:rPr>
          <w:rFonts w:ascii="Arial" w:hAnsi="Arial" w:cs="Arial"/>
          <w:color w:val="000000"/>
        </w:rPr>
        <w:t>. D</w:t>
      </w:r>
      <w:r w:rsidRPr="00C83710">
        <w:rPr>
          <w:rFonts w:ascii="Arial" w:hAnsi="Arial" w:cs="Arial"/>
          <w:color w:val="000000"/>
        </w:rPr>
        <w:t xml:space="preserve">opuszczalnym przeznaczeniem towarzyszącym </w:t>
      </w:r>
      <w:r w:rsidR="00D51427" w:rsidRPr="00C83710">
        <w:rPr>
          <w:rFonts w:ascii="Arial" w:hAnsi="Arial" w:cs="Arial"/>
          <w:color w:val="000000"/>
        </w:rPr>
        <w:t xml:space="preserve">jednostki terenowej </w:t>
      </w:r>
      <w:r w:rsidR="002D15F0" w:rsidRPr="00C83710">
        <w:rPr>
          <w:rFonts w:ascii="Arial" w:hAnsi="Arial" w:cs="Arial"/>
          <w:color w:val="000000"/>
        </w:rPr>
        <w:t>są usługi z dziedziny oświaty i działające</w:t>
      </w:r>
      <w:r w:rsidR="007349C0">
        <w:rPr>
          <w:rFonts w:ascii="Arial" w:hAnsi="Arial" w:cs="Arial"/>
          <w:color w:val="000000"/>
        </w:rPr>
        <w:br/>
      </w:r>
      <w:r w:rsidR="00D51427" w:rsidRPr="00C83710">
        <w:rPr>
          <w:rFonts w:ascii="Arial" w:hAnsi="Arial" w:cs="Arial"/>
          <w:color w:val="000000"/>
        </w:rPr>
        <w:t xml:space="preserve">w pomieszczeniach biurowych; </w:t>
      </w:r>
      <w:r w:rsidR="0016427D" w:rsidRPr="00C83710">
        <w:rPr>
          <w:rFonts w:ascii="Arial" w:hAnsi="Arial" w:cs="Arial"/>
          <w:color w:val="000000"/>
        </w:rPr>
        <w:t>dopuszcza się także funkcję mieszkaniową (w tym także mieszkalnictwo zbiorowe) pod warunkiem, że jej wielkość będzie zależna wyłącznie od potrzeb funkcji podstawowej.</w:t>
      </w:r>
    </w:p>
    <w:p w14:paraId="0FAFD881" w14:textId="62C646CA" w:rsidR="000034AE" w:rsidRPr="00C83710" w:rsidRDefault="003C72BF" w:rsidP="000034A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  <w:color w:val="auto"/>
        </w:rPr>
        <w:t xml:space="preserve">Nieruchomość </w:t>
      </w:r>
      <w:r w:rsidR="00C01149" w:rsidRPr="004F3DAB">
        <w:rPr>
          <w:rFonts w:ascii="Arial" w:hAnsi="Arial" w:cs="Arial"/>
        </w:rPr>
        <w:t>przeznaczona jest do użyczenia na rzecz</w:t>
      </w:r>
      <w:r w:rsidR="00B7449E" w:rsidRPr="00C83710">
        <w:rPr>
          <w:rFonts w:ascii="Arial" w:hAnsi="Arial" w:cs="Arial"/>
          <w:color w:val="auto"/>
        </w:rPr>
        <w:t xml:space="preserve"> </w:t>
      </w:r>
      <w:r w:rsidR="003E0E0C" w:rsidRPr="00C83710">
        <w:rPr>
          <w:rFonts w:ascii="Arial" w:hAnsi="Arial" w:cs="Arial"/>
          <w:color w:val="auto"/>
        </w:rPr>
        <w:t>Spółdzielni Socjalnej „Samodzielność, Praca, Aktywność”</w:t>
      </w:r>
      <w:r w:rsidR="00C01149">
        <w:rPr>
          <w:rFonts w:ascii="Arial" w:hAnsi="Arial" w:cs="Arial"/>
          <w:color w:val="auto"/>
        </w:rPr>
        <w:t xml:space="preserve"> </w:t>
      </w:r>
      <w:r w:rsidR="007349C0">
        <w:rPr>
          <w:rFonts w:ascii="Arial" w:hAnsi="Arial" w:cs="Arial"/>
          <w:color w:val="auto"/>
        </w:rPr>
        <w:t>na okres 10</w:t>
      </w:r>
      <w:r w:rsidR="00C01149" w:rsidRPr="00C83710">
        <w:rPr>
          <w:rFonts w:ascii="Arial" w:hAnsi="Arial" w:cs="Arial"/>
          <w:color w:val="auto"/>
        </w:rPr>
        <w:t xml:space="preserve"> lat</w:t>
      </w:r>
      <w:r w:rsidR="00C01149">
        <w:rPr>
          <w:rFonts w:ascii="Arial" w:hAnsi="Arial" w:cs="Arial"/>
          <w:color w:val="auto"/>
        </w:rPr>
        <w:t>.</w:t>
      </w:r>
    </w:p>
    <w:p w14:paraId="65B349FB" w14:textId="171477FA" w:rsidR="00C83710" w:rsidRPr="00C83710" w:rsidRDefault="00C83710" w:rsidP="00C8371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  <w:color w:val="auto"/>
        </w:rPr>
        <w:t>Biorący w użyczenie zobowiązany będzie d</w:t>
      </w:r>
      <w:r w:rsidR="007349C0">
        <w:rPr>
          <w:rFonts w:ascii="Arial" w:hAnsi="Arial" w:cs="Arial"/>
          <w:color w:val="auto"/>
        </w:rPr>
        <w:t>o ponoszenia kosztów związanych</w:t>
      </w:r>
      <w:r w:rsidR="007349C0">
        <w:rPr>
          <w:rFonts w:ascii="Arial" w:hAnsi="Arial" w:cs="Arial"/>
          <w:color w:val="auto"/>
        </w:rPr>
        <w:br/>
      </w:r>
      <w:bookmarkStart w:id="0" w:name="_GoBack"/>
      <w:bookmarkEnd w:id="0"/>
      <w:r w:rsidRPr="00C83710">
        <w:rPr>
          <w:rFonts w:ascii="Arial" w:hAnsi="Arial" w:cs="Arial"/>
          <w:color w:val="auto"/>
        </w:rPr>
        <w:t>z utrzymaniem i korzystaniem z przedmiotu użyczenia – m.in. kosztów dostawy oraz zużycia wody, energii elektrycznej, odprowadzania ścieków, wywozu nieczystości stałych, za konserwację urządzeń, napraw bieżących i remontów, przeglądy nieruchomości wymagane prawem budowlanym i innymi aktami prawnymi, podatku od nieruchomości oraz ubezpieczenia.</w:t>
      </w:r>
    </w:p>
    <w:p w14:paraId="1FCEEC9A" w14:textId="77777777" w:rsidR="00C83710" w:rsidRPr="00C83710" w:rsidRDefault="00C83710" w:rsidP="00C83710">
      <w:pPr>
        <w:rPr>
          <w:rFonts w:cs="Arial"/>
        </w:rPr>
      </w:pPr>
    </w:p>
    <w:p w14:paraId="73ACF1EF" w14:textId="4CCA46A6" w:rsidR="000034AE" w:rsidRDefault="000034AE" w:rsidP="000034AE">
      <w:pPr>
        <w:rPr>
          <w:rFonts w:cs="Arial"/>
        </w:rPr>
      </w:pPr>
    </w:p>
    <w:sectPr w:rsidR="000034AE" w:rsidSect="00F304EB">
      <w:headerReference w:type="default" r:id="rId8"/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4D05" w14:textId="77777777" w:rsidR="00A64818" w:rsidRDefault="00A64818" w:rsidP="00F304EB">
      <w:r>
        <w:separator/>
      </w:r>
    </w:p>
  </w:endnote>
  <w:endnote w:type="continuationSeparator" w:id="0">
    <w:p w14:paraId="0EB65350" w14:textId="77777777" w:rsidR="00A64818" w:rsidRDefault="00A64818" w:rsidP="00F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CA88" w14:textId="77777777" w:rsidR="00A64818" w:rsidRDefault="00A64818" w:rsidP="00F304EB">
      <w:r>
        <w:separator/>
      </w:r>
    </w:p>
  </w:footnote>
  <w:footnote w:type="continuationSeparator" w:id="0">
    <w:p w14:paraId="22B54435" w14:textId="77777777" w:rsidR="00A64818" w:rsidRDefault="00A64818" w:rsidP="00F3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A931" w14:textId="77777777" w:rsidR="00F304EB" w:rsidRDefault="00F30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44D"/>
    <w:multiLevelType w:val="hybridMultilevel"/>
    <w:tmpl w:val="C8EE0C74"/>
    <w:lvl w:ilvl="0" w:tplc="F20412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281"/>
    <w:multiLevelType w:val="hybridMultilevel"/>
    <w:tmpl w:val="F9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861"/>
    <w:multiLevelType w:val="hybridMultilevel"/>
    <w:tmpl w:val="4BF2E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8187A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21709"/>
    <w:multiLevelType w:val="hybridMultilevel"/>
    <w:tmpl w:val="D76839D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94C21"/>
    <w:multiLevelType w:val="hybridMultilevel"/>
    <w:tmpl w:val="A25E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53628"/>
    <w:multiLevelType w:val="hybridMultilevel"/>
    <w:tmpl w:val="C3922D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8"/>
    <w:rsid w:val="00002FB2"/>
    <w:rsid w:val="000034AE"/>
    <w:rsid w:val="0002370F"/>
    <w:rsid w:val="000402AD"/>
    <w:rsid w:val="00043063"/>
    <w:rsid w:val="00140EF6"/>
    <w:rsid w:val="0016427D"/>
    <w:rsid w:val="001E54A5"/>
    <w:rsid w:val="002236FC"/>
    <w:rsid w:val="0022562E"/>
    <w:rsid w:val="00241083"/>
    <w:rsid w:val="00272657"/>
    <w:rsid w:val="002C13CA"/>
    <w:rsid w:val="002C5E5C"/>
    <w:rsid w:val="002D15F0"/>
    <w:rsid w:val="002D733D"/>
    <w:rsid w:val="00320093"/>
    <w:rsid w:val="00330A51"/>
    <w:rsid w:val="00376CE5"/>
    <w:rsid w:val="003872A9"/>
    <w:rsid w:val="003C72BF"/>
    <w:rsid w:val="003D4D01"/>
    <w:rsid w:val="003E0BE4"/>
    <w:rsid w:val="003E0E0C"/>
    <w:rsid w:val="00477557"/>
    <w:rsid w:val="004C5D47"/>
    <w:rsid w:val="005122C2"/>
    <w:rsid w:val="005270F1"/>
    <w:rsid w:val="00527184"/>
    <w:rsid w:val="00536C5A"/>
    <w:rsid w:val="00544FAE"/>
    <w:rsid w:val="005511C6"/>
    <w:rsid w:val="005526BE"/>
    <w:rsid w:val="005F42F8"/>
    <w:rsid w:val="006376E2"/>
    <w:rsid w:val="00672A17"/>
    <w:rsid w:val="00690AD2"/>
    <w:rsid w:val="00696302"/>
    <w:rsid w:val="006B05A8"/>
    <w:rsid w:val="007349C0"/>
    <w:rsid w:val="00751930"/>
    <w:rsid w:val="007920F5"/>
    <w:rsid w:val="007A4B2D"/>
    <w:rsid w:val="007C38C5"/>
    <w:rsid w:val="007E1A9B"/>
    <w:rsid w:val="00800B9E"/>
    <w:rsid w:val="008B650D"/>
    <w:rsid w:val="008F31B2"/>
    <w:rsid w:val="00913F84"/>
    <w:rsid w:val="009B119A"/>
    <w:rsid w:val="00A10793"/>
    <w:rsid w:val="00A330F2"/>
    <w:rsid w:val="00A40C36"/>
    <w:rsid w:val="00A51778"/>
    <w:rsid w:val="00A64818"/>
    <w:rsid w:val="00AB0E5F"/>
    <w:rsid w:val="00AD0D65"/>
    <w:rsid w:val="00AE544D"/>
    <w:rsid w:val="00B15DC0"/>
    <w:rsid w:val="00B414F8"/>
    <w:rsid w:val="00B7449E"/>
    <w:rsid w:val="00B75D17"/>
    <w:rsid w:val="00BB324D"/>
    <w:rsid w:val="00C01149"/>
    <w:rsid w:val="00C1669C"/>
    <w:rsid w:val="00C83710"/>
    <w:rsid w:val="00CB6613"/>
    <w:rsid w:val="00CF6F3B"/>
    <w:rsid w:val="00D031EF"/>
    <w:rsid w:val="00D2299A"/>
    <w:rsid w:val="00D51427"/>
    <w:rsid w:val="00D91601"/>
    <w:rsid w:val="00D9324E"/>
    <w:rsid w:val="00E017B2"/>
    <w:rsid w:val="00E02000"/>
    <w:rsid w:val="00E5140F"/>
    <w:rsid w:val="00E8650D"/>
    <w:rsid w:val="00ED626C"/>
    <w:rsid w:val="00F304EB"/>
    <w:rsid w:val="00F465B5"/>
    <w:rsid w:val="00F729DE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2A9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A998-2443-470A-88E0-94EF3F2E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Admin</cp:lastModifiedBy>
  <cp:revision>3</cp:revision>
  <cp:lastPrinted>2018-07-05T06:33:00Z</cp:lastPrinted>
  <dcterms:created xsi:type="dcterms:W3CDTF">2023-05-08T09:05:00Z</dcterms:created>
  <dcterms:modified xsi:type="dcterms:W3CDTF">2023-05-23T12:23:00Z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